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17B1" w14:textId="77777777"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452CC" wp14:editId="41394D4A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4F8AC" w14:textId="77777777"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14:paraId="54F4C73C" w14:textId="4572FF53"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560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March</w:t>
                            </w:r>
                            <w:r w:rsidR="00774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14:paraId="4D8C2016" w14:textId="77777777"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B7DD49" w14:textId="77777777"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14:paraId="0FB10593" w14:textId="77777777"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52F99E5" w14:textId="77777777"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45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" filled="f" stroked="f">
                <v:textbox>
                  <w:txbxContent>
                    <w:p w14:paraId="54F4F8AC" w14:textId="77777777"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14:paraId="54F4C73C" w14:textId="4572FF53"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C5606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March</w:t>
                      </w:r>
                      <w:r w:rsidR="0077485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4D8C2016" w14:textId="77777777"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B7DD49" w14:textId="77777777"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14:paraId="0FB10593" w14:textId="77777777"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152F99E5" w14:textId="77777777"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861B838" w14:textId="77777777" w:rsidR="009A0A62" w:rsidRPr="00CC3071" w:rsidRDefault="009A0A62">
      <w:pPr>
        <w:rPr>
          <w:rFonts w:ascii="Arial" w:hAnsi="Arial" w:cs="Arial"/>
        </w:rPr>
      </w:pPr>
    </w:p>
    <w:p w14:paraId="67E50ACB" w14:textId="77777777" w:rsidR="009A0A62" w:rsidRPr="00CC3071" w:rsidRDefault="009A0A62">
      <w:pPr>
        <w:rPr>
          <w:rFonts w:ascii="Arial" w:hAnsi="Arial" w:cs="Arial"/>
        </w:rPr>
      </w:pPr>
    </w:p>
    <w:p w14:paraId="58DBEE67" w14:textId="77777777"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0855CB66" w14:textId="77777777"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5E68C3B2" w14:textId="77777777"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14:paraId="742873FB" w14:textId="77777777" w:rsidR="00B02CCC" w:rsidRDefault="00AB5DD9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  <w:r w:rsidRPr="00CC3071">
        <w:rPr>
          <w:rFonts w:ascii="Arial" w:hAnsi="Arial" w:cs="Arial"/>
          <w:noProof/>
          <w:lang w:eastAsia="en-GB"/>
        </w:rPr>
        <w:t xml:space="preserve"> </w:t>
      </w:r>
    </w:p>
    <w:p w14:paraId="4EF648BD" w14:textId="77777777" w:rsidR="00B02CCC" w:rsidRDefault="00B02CCC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</w:p>
    <w:p w14:paraId="59514B82" w14:textId="6E8CAF5B" w:rsidR="00D82CD8" w:rsidRDefault="00906486" w:rsidP="00B02CCC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B47F30">
        <w:rPr>
          <w:rFonts w:ascii="Arial" w:hAnsi="Arial" w:cs="Arial"/>
          <w:sz w:val="22"/>
          <w:szCs w:val="22"/>
        </w:rPr>
        <w:t xml:space="preserve">report </w:t>
      </w:r>
      <w:r w:rsidR="00125A2D" w:rsidRPr="00B47F30">
        <w:rPr>
          <w:rFonts w:ascii="Arial" w:hAnsi="Arial" w:cs="Arial"/>
          <w:sz w:val="22"/>
          <w:szCs w:val="22"/>
        </w:rPr>
        <w:t>for</w:t>
      </w:r>
      <w:r w:rsidR="00AC5604" w:rsidRPr="00B47F30">
        <w:rPr>
          <w:rFonts w:ascii="Arial" w:hAnsi="Arial" w:cs="Arial"/>
          <w:sz w:val="22"/>
          <w:szCs w:val="22"/>
        </w:rPr>
        <w:t xml:space="preserve"> </w:t>
      </w:r>
      <w:r w:rsidR="00C5606E">
        <w:rPr>
          <w:rFonts w:ascii="Arial" w:hAnsi="Arial" w:cs="Arial"/>
          <w:sz w:val="22"/>
          <w:szCs w:val="22"/>
        </w:rPr>
        <w:t>March</w:t>
      </w:r>
      <w:r w:rsidR="0077485D">
        <w:rPr>
          <w:rFonts w:ascii="Arial" w:hAnsi="Arial" w:cs="Arial"/>
          <w:sz w:val="22"/>
          <w:szCs w:val="22"/>
        </w:rPr>
        <w:t xml:space="preserve"> 2021</w:t>
      </w:r>
    </w:p>
    <w:p w14:paraId="1ECA93B1" w14:textId="77777777" w:rsidR="00B02CCC" w:rsidRPr="00CC3071" w:rsidRDefault="00B02CCC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14:paraId="5C90C27E" w14:textId="77777777"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388249C5" w14:textId="77777777" w:rsidR="00C63967" w:rsidRPr="00CC3071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54D6EA" w14:textId="77777777" w:rsidR="00BA0B2E" w:rsidRPr="00CC3071" w:rsidRDefault="00A05058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14:paraId="46C5D2BB" w14:textId="79FB85DA" w:rsidR="004925E2" w:rsidRDefault="004925E2" w:rsidP="00D65D18">
      <w:pPr>
        <w:jc w:val="both"/>
        <w:rPr>
          <w:rFonts w:ascii="Arial" w:hAnsi="Arial" w:cs="Arial"/>
          <w:sz w:val="22"/>
          <w:szCs w:val="22"/>
        </w:rPr>
      </w:pPr>
    </w:p>
    <w:p w14:paraId="414AEA44" w14:textId="50F27A52" w:rsidR="00397D2D" w:rsidRPr="00397D2D" w:rsidRDefault="00397D2D" w:rsidP="00D65D18">
      <w:pPr>
        <w:jc w:val="both"/>
        <w:rPr>
          <w:rFonts w:ascii="Arial" w:hAnsi="Arial" w:cs="Arial"/>
          <w:sz w:val="22"/>
          <w:szCs w:val="22"/>
          <w:u w:val="single"/>
        </w:rPr>
      </w:pPr>
      <w:r w:rsidRPr="00397D2D">
        <w:rPr>
          <w:rFonts w:ascii="Arial" w:hAnsi="Arial" w:cs="Arial"/>
          <w:sz w:val="22"/>
          <w:szCs w:val="22"/>
          <w:u w:val="single"/>
        </w:rPr>
        <w:t>Parking</w:t>
      </w:r>
    </w:p>
    <w:p w14:paraId="468D976E" w14:textId="4AB37F72" w:rsidR="00397D2D" w:rsidRDefault="00397D2D" w:rsidP="00D65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recently been informed that there have been a couple of parking issues around Rushmere, including Broke Hall Primary. </w:t>
      </w:r>
      <w:r w:rsidR="00F7142A">
        <w:rPr>
          <w:rFonts w:ascii="Arial" w:hAnsi="Arial" w:cs="Arial"/>
          <w:sz w:val="22"/>
          <w:szCs w:val="22"/>
        </w:rPr>
        <w:t>The other local PCSOs and I</w:t>
      </w:r>
      <w:r>
        <w:rPr>
          <w:rFonts w:ascii="Arial" w:hAnsi="Arial" w:cs="Arial"/>
          <w:sz w:val="22"/>
          <w:szCs w:val="22"/>
        </w:rPr>
        <w:t xml:space="preserve"> will be continuing to patrol these areas and advise/enforce where necessary.</w:t>
      </w:r>
    </w:p>
    <w:p w14:paraId="63690484" w14:textId="77777777" w:rsidR="00397D2D" w:rsidRDefault="00397D2D" w:rsidP="00D65D18">
      <w:pPr>
        <w:jc w:val="both"/>
        <w:rPr>
          <w:rFonts w:ascii="Arial" w:hAnsi="Arial" w:cs="Arial"/>
          <w:sz w:val="22"/>
          <w:szCs w:val="22"/>
        </w:rPr>
      </w:pPr>
    </w:p>
    <w:p w14:paraId="43AA7A4D" w14:textId="710E8378" w:rsidR="003D3DEF" w:rsidRDefault="00502713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Motor Vehicle Security </w:t>
      </w:r>
    </w:p>
    <w:p w14:paraId="54D67E1D" w14:textId="19B43886" w:rsidR="00502713" w:rsidRDefault="003B7A31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recent months, t</w:t>
      </w:r>
      <w:r w:rsidR="00502713">
        <w:rPr>
          <w:rFonts w:ascii="Arial" w:hAnsi="Arial" w:cs="Arial"/>
          <w:sz w:val="22"/>
          <w:szCs w:val="22"/>
        </w:rPr>
        <w:t>here has been an increase in motor vehicle related offences around the East of Ipswich</w:t>
      </w:r>
      <w:r>
        <w:rPr>
          <w:rFonts w:ascii="Arial" w:hAnsi="Arial" w:cs="Arial"/>
          <w:sz w:val="22"/>
          <w:szCs w:val="22"/>
        </w:rPr>
        <w:t xml:space="preserve">. There are many precautions owners can take to ensure </w:t>
      </w:r>
      <w:r w:rsidR="004A1A94">
        <w:rPr>
          <w:rFonts w:ascii="Arial" w:hAnsi="Arial" w:cs="Arial"/>
          <w:sz w:val="22"/>
          <w:szCs w:val="22"/>
        </w:rPr>
        <w:t>your car is secure and protected. The general advice is to not leave anything on display in your vehicle</w:t>
      </w:r>
      <w:r w:rsidR="00AF7D7C">
        <w:rPr>
          <w:rFonts w:ascii="Arial" w:hAnsi="Arial" w:cs="Arial"/>
          <w:sz w:val="22"/>
          <w:szCs w:val="22"/>
        </w:rPr>
        <w:t xml:space="preserve">, parking in a secure, well-lit area and keeping your keys in a safe place. </w:t>
      </w:r>
      <w:r w:rsidR="004A1A94">
        <w:rPr>
          <w:rFonts w:ascii="Arial" w:hAnsi="Arial" w:cs="Arial"/>
          <w:sz w:val="22"/>
          <w:szCs w:val="22"/>
        </w:rPr>
        <w:t>Further security can include having your vehicle registration etched onto all the windows</w:t>
      </w:r>
      <w:r w:rsidR="00AF7D7C">
        <w:rPr>
          <w:rFonts w:ascii="Arial" w:hAnsi="Arial" w:cs="Arial"/>
          <w:sz w:val="22"/>
          <w:szCs w:val="22"/>
        </w:rPr>
        <w:t>,</w:t>
      </w:r>
      <w:r w:rsidR="004A1A94">
        <w:rPr>
          <w:rFonts w:ascii="Arial" w:hAnsi="Arial" w:cs="Arial"/>
          <w:sz w:val="22"/>
          <w:szCs w:val="22"/>
        </w:rPr>
        <w:t xml:space="preserve"> </w:t>
      </w:r>
      <w:r w:rsidR="00AF7D7C">
        <w:rPr>
          <w:rFonts w:ascii="Arial" w:hAnsi="Arial" w:cs="Arial"/>
          <w:sz w:val="22"/>
          <w:szCs w:val="22"/>
        </w:rPr>
        <w:t xml:space="preserve">noting down serial numbers of items such as dash cams and stereos and </w:t>
      </w:r>
      <w:r w:rsidR="004A1A94">
        <w:rPr>
          <w:rFonts w:ascii="Arial" w:hAnsi="Arial" w:cs="Arial"/>
          <w:sz w:val="22"/>
          <w:szCs w:val="22"/>
        </w:rPr>
        <w:t>fitting security devices (such as a steering wheel lock).</w:t>
      </w:r>
    </w:p>
    <w:p w14:paraId="16A16429" w14:textId="77777777" w:rsidR="00EC1289" w:rsidRDefault="00EC1289" w:rsidP="00A01D75">
      <w:pPr>
        <w:jc w:val="both"/>
        <w:rPr>
          <w:rFonts w:ascii="Arial" w:hAnsi="Arial" w:cs="Arial"/>
          <w:sz w:val="22"/>
          <w:szCs w:val="22"/>
        </w:rPr>
      </w:pPr>
    </w:p>
    <w:p w14:paraId="43A13DAF" w14:textId="109BFE3D" w:rsidR="00EC1289" w:rsidRDefault="00EC1289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Additionally, catalytic converters have some value, making them a target. As a method of prevention, in addition to parking in a secure area (or </w:t>
      </w:r>
      <w:r w:rsidR="00A773BA">
        <w:rPr>
          <w:rFonts w:ascii="Arial" w:hAnsi="Arial" w:cs="Arial"/>
          <w:sz w:val="22"/>
          <w:szCs w:val="22"/>
        </w:rPr>
        <w:t>using</w:t>
      </w:r>
      <w:r>
        <w:rPr>
          <w:rFonts w:ascii="Arial" w:hAnsi="Arial" w:cs="Arial"/>
          <w:sz w:val="22"/>
          <w:szCs w:val="22"/>
        </w:rPr>
        <w:t xml:space="preserve"> CCTV and lighting if this is not possible</w:t>
      </w:r>
      <w:r w:rsidR="00A773BA">
        <w:rPr>
          <w:rFonts w:ascii="Arial" w:hAnsi="Arial" w:cs="Arial"/>
          <w:sz w:val="22"/>
          <w:szCs w:val="22"/>
        </w:rPr>
        <w:t>), you can have your catalytic converter marked with your registration, meaning it is easier for it to be traced back to you should it ever be stolen.</w:t>
      </w:r>
    </w:p>
    <w:p w14:paraId="1BFD3BCC" w14:textId="77777777" w:rsidR="00AF7D7C" w:rsidRDefault="00AF7D7C" w:rsidP="00A01D75">
      <w:pPr>
        <w:jc w:val="both"/>
        <w:rPr>
          <w:rFonts w:ascii="Arial" w:hAnsi="Arial" w:cs="Arial"/>
          <w:sz w:val="22"/>
          <w:szCs w:val="22"/>
        </w:rPr>
      </w:pPr>
    </w:p>
    <w:p w14:paraId="7F5C8068" w14:textId="694209E3" w:rsidR="00397D2D" w:rsidRPr="00397D2D" w:rsidRDefault="00A773BA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have any concerns or if</w:t>
      </w:r>
      <w:r w:rsidR="00AF7D7C">
        <w:rPr>
          <w:rFonts w:ascii="Arial" w:hAnsi="Arial" w:cs="Arial"/>
          <w:sz w:val="22"/>
          <w:szCs w:val="22"/>
        </w:rPr>
        <w:t xml:space="preserve"> you spot anything suspicious</w:t>
      </w:r>
      <w:r>
        <w:rPr>
          <w:rFonts w:ascii="Arial" w:hAnsi="Arial" w:cs="Arial"/>
          <w:sz w:val="22"/>
          <w:szCs w:val="22"/>
        </w:rPr>
        <w:t xml:space="preserve"> or out of the ordinary</w:t>
      </w:r>
      <w:r w:rsidR="00AF7D7C">
        <w:rPr>
          <w:rFonts w:ascii="Arial" w:hAnsi="Arial" w:cs="Arial"/>
          <w:sz w:val="22"/>
          <w:szCs w:val="22"/>
        </w:rPr>
        <w:t>, please be sure to report th</w:t>
      </w:r>
      <w:r w:rsidR="00F7142A">
        <w:rPr>
          <w:rFonts w:ascii="Arial" w:hAnsi="Arial" w:cs="Arial"/>
          <w:sz w:val="22"/>
          <w:szCs w:val="22"/>
        </w:rPr>
        <w:t>is</w:t>
      </w:r>
      <w:bookmarkStart w:id="0" w:name="_GoBack"/>
      <w:bookmarkEnd w:id="0"/>
      <w:r w:rsidR="00AF7D7C">
        <w:rPr>
          <w:rFonts w:ascii="Arial" w:hAnsi="Arial" w:cs="Arial"/>
          <w:sz w:val="22"/>
          <w:szCs w:val="22"/>
        </w:rPr>
        <w:t xml:space="preserve"> through the official channels. </w:t>
      </w:r>
    </w:p>
    <w:p w14:paraId="110D58DE" w14:textId="632D0F2E" w:rsidR="00397D2D" w:rsidRDefault="00397D2D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2AC3E96" w14:textId="77777777" w:rsidR="00F7142A" w:rsidRDefault="00F7142A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22A7F2" w14:textId="77777777" w:rsidR="000B0750" w:rsidRPr="00CC3071" w:rsidRDefault="000B0750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91F62A" w14:textId="77777777" w:rsidR="001B04BF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14:paraId="049D577E" w14:textId="77777777"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323306" w14:textId="77777777" w:rsidR="002B6E44" w:rsidRDefault="001B04BF" w:rsidP="00A01D75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14:paraId="57DC3423" w14:textId="77777777" w:rsidR="00153910" w:rsidRDefault="00153910" w:rsidP="00A01D75">
      <w:pPr>
        <w:jc w:val="both"/>
        <w:rPr>
          <w:rFonts w:ascii="Arial" w:hAnsi="Arial" w:cs="Arial"/>
          <w:sz w:val="22"/>
          <w:szCs w:val="22"/>
        </w:rPr>
      </w:pPr>
    </w:p>
    <w:p w14:paraId="35C8FD14" w14:textId="77777777" w:rsidR="00C651AB" w:rsidRDefault="00153910" w:rsidP="003063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– call 999 in an emergency or if there is a crime in progress, otherwise call 101 or report online via </w:t>
      </w:r>
      <w:hyperlink r:id="rId9" w:history="1">
        <w:r w:rsidR="00CC06EC" w:rsidRPr="00ED2963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AA1C459" w14:textId="77777777" w:rsidR="009808B0" w:rsidRPr="00CC3071" w:rsidRDefault="009808B0" w:rsidP="0030639B">
      <w:pPr>
        <w:jc w:val="both"/>
        <w:rPr>
          <w:rFonts w:ascii="Arial" w:hAnsi="Arial" w:cs="Arial"/>
          <w:sz w:val="22"/>
          <w:szCs w:val="22"/>
        </w:rPr>
      </w:pPr>
    </w:p>
    <w:p w14:paraId="2AF6939A" w14:textId="77777777" w:rsidR="00923A7A" w:rsidRPr="00CC3071" w:rsidRDefault="00DA1A2C" w:rsidP="0030639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14:paraId="50894BCB" w14:textId="77777777"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2D8436" w14:textId="77777777" w:rsidR="00F44156" w:rsidRPr="00CC3071" w:rsidRDefault="00B02CCC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4E56E4B3" wp14:editId="769098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3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09" y="21240"/>
                <wp:lineTo x="21409" y="0"/>
                <wp:lineTo x="0" y="0"/>
              </wp:wrapPolygon>
            </wp:wrapTight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804"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14:paraId="7335E0CF" w14:textId="77777777"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14:paraId="74FE5331" w14:textId="77777777"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14:paraId="5BCA7184" w14:textId="77777777"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14:paraId="0071B265" w14:textId="77777777"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14:paraId="24D56D36" w14:textId="77777777" w:rsidR="00F44156" w:rsidRPr="00CC3071" w:rsidRDefault="00F7142A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2A7804"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14:paraId="2ACB8404" w14:textId="77777777" w:rsidR="009A0A62" w:rsidRPr="00CC3071" w:rsidRDefault="00F7142A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F44156"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CC3071" w:rsidSect="00C836EE">
      <w:headerReference w:type="default" r:id="rId13"/>
      <w:footerReference w:type="default" r:id="rId14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815F" w14:textId="77777777" w:rsidR="000F4868" w:rsidRDefault="000F4868">
      <w:r>
        <w:separator/>
      </w:r>
    </w:p>
  </w:endnote>
  <w:endnote w:type="continuationSeparator" w:id="0">
    <w:p w14:paraId="60B53B21" w14:textId="77777777" w:rsidR="000F4868" w:rsidRDefault="000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A70D" w14:textId="77777777"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4A0EC" wp14:editId="446E425E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454EA" w14:textId="77777777"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14:paraId="698A5A64" w14:textId="77777777"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14:paraId="7BBA8FCE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14:paraId="3F2BDE1A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14:paraId="10F4667D" w14:textId="77777777"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s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" filled="f" stroked="f">
              <v:textbox>
                <w:txbxContent>
                  <w:p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ED75" w14:textId="77777777" w:rsidR="000F4868" w:rsidRDefault="000F4868">
      <w:r>
        <w:separator/>
      </w:r>
    </w:p>
  </w:footnote>
  <w:footnote w:type="continuationSeparator" w:id="0">
    <w:p w14:paraId="3CDFEFC1" w14:textId="77777777" w:rsidR="000F4868" w:rsidRDefault="000F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90E4" w14:textId="77777777"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4D235E" wp14:editId="2052B6A6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35CE8E" wp14:editId="4B41E5AB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2F17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04C28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3FDF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229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0296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6222"/>
    <w:rsid w:val="00086786"/>
    <w:rsid w:val="00086B49"/>
    <w:rsid w:val="00086EF6"/>
    <w:rsid w:val="000873A4"/>
    <w:rsid w:val="00087ACD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0750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E5"/>
    <w:rsid w:val="000E700C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3910"/>
    <w:rsid w:val="001542FE"/>
    <w:rsid w:val="001556C8"/>
    <w:rsid w:val="00156720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6CB3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86B4C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8B7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1F6BDE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DB6"/>
    <w:rsid w:val="00211F61"/>
    <w:rsid w:val="00212008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5259"/>
    <w:rsid w:val="00276233"/>
    <w:rsid w:val="00277595"/>
    <w:rsid w:val="00277EC4"/>
    <w:rsid w:val="0028096D"/>
    <w:rsid w:val="00281D5E"/>
    <w:rsid w:val="002846B6"/>
    <w:rsid w:val="00284DE1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0CE9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5158"/>
    <w:rsid w:val="0030639B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2D44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261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3FBE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97D2D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3B5"/>
    <w:rsid w:val="003B4842"/>
    <w:rsid w:val="003B49BD"/>
    <w:rsid w:val="003B4E82"/>
    <w:rsid w:val="003B609E"/>
    <w:rsid w:val="003B69EF"/>
    <w:rsid w:val="003B6CC1"/>
    <w:rsid w:val="003B7A31"/>
    <w:rsid w:val="003C08DE"/>
    <w:rsid w:val="003C0D55"/>
    <w:rsid w:val="003C1A86"/>
    <w:rsid w:val="003C2B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3DEF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2E2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F47"/>
    <w:rsid w:val="00401051"/>
    <w:rsid w:val="0040157E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37F0D"/>
    <w:rsid w:val="004401AD"/>
    <w:rsid w:val="004409CB"/>
    <w:rsid w:val="00440B8C"/>
    <w:rsid w:val="00442111"/>
    <w:rsid w:val="004427D5"/>
    <w:rsid w:val="00443154"/>
    <w:rsid w:val="00443349"/>
    <w:rsid w:val="00443F08"/>
    <w:rsid w:val="004455F2"/>
    <w:rsid w:val="00445CAD"/>
    <w:rsid w:val="00447242"/>
    <w:rsid w:val="00450213"/>
    <w:rsid w:val="00450348"/>
    <w:rsid w:val="00451BC0"/>
    <w:rsid w:val="00454123"/>
    <w:rsid w:val="0045497B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458"/>
    <w:rsid w:val="0048599F"/>
    <w:rsid w:val="00485F80"/>
    <w:rsid w:val="004867B6"/>
    <w:rsid w:val="00487993"/>
    <w:rsid w:val="00490CEF"/>
    <w:rsid w:val="00491689"/>
    <w:rsid w:val="00491926"/>
    <w:rsid w:val="004925E2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337"/>
    <w:rsid w:val="00495C33"/>
    <w:rsid w:val="00495CDD"/>
    <w:rsid w:val="004961AB"/>
    <w:rsid w:val="00496A8E"/>
    <w:rsid w:val="004A0264"/>
    <w:rsid w:val="004A0FF6"/>
    <w:rsid w:val="004A15E8"/>
    <w:rsid w:val="004A1A94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3A9B"/>
    <w:rsid w:val="004F68DE"/>
    <w:rsid w:val="005002B1"/>
    <w:rsid w:val="005003D5"/>
    <w:rsid w:val="0050082D"/>
    <w:rsid w:val="00501ECE"/>
    <w:rsid w:val="00502713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189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4BD7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2E6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1D3B"/>
    <w:rsid w:val="00572724"/>
    <w:rsid w:val="005729A9"/>
    <w:rsid w:val="00572ED6"/>
    <w:rsid w:val="00574130"/>
    <w:rsid w:val="0057526A"/>
    <w:rsid w:val="00575942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5344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45C1"/>
    <w:rsid w:val="00594774"/>
    <w:rsid w:val="00597D08"/>
    <w:rsid w:val="00597E31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5593"/>
    <w:rsid w:val="005B5621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22B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4EDC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42DC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4E56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5AE1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71F"/>
    <w:rsid w:val="006C3ACE"/>
    <w:rsid w:val="006C3B58"/>
    <w:rsid w:val="006C418D"/>
    <w:rsid w:val="006C4AB6"/>
    <w:rsid w:val="006C4DD0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3D07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1E11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470"/>
    <w:rsid w:val="007042D9"/>
    <w:rsid w:val="0070434A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85D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B42"/>
    <w:rsid w:val="00796203"/>
    <w:rsid w:val="00796925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2F75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9BA"/>
    <w:rsid w:val="007D7A1F"/>
    <w:rsid w:val="007E00AE"/>
    <w:rsid w:val="007E09F2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45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5C4D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BDA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14BD"/>
    <w:rsid w:val="008B2538"/>
    <w:rsid w:val="008B269E"/>
    <w:rsid w:val="008B2700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9E7"/>
    <w:rsid w:val="008E30E0"/>
    <w:rsid w:val="008E3958"/>
    <w:rsid w:val="008E3C6A"/>
    <w:rsid w:val="008E4276"/>
    <w:rsid w:val="008E4428"/>
    <w:rsid w:val="008E45BC"/>
    <w:rsid w:val="008E4B42"/>
    <w:rsid w:val="008E5B54"/>
    <w:rsid w:val="008E7DB9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8B0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EAA"/>
    <w:rsid w:val="009B6A6A"/>
    <w:rsid w:val="009C029E"/>
    <w:rsid w:val="009C06B5"/>
    <w:rsid w:val="009C1076"/>
    <w:rsid w:val="009C208C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551F"/>
    <w:rsid w:val="009D62A4"/>
    <w:rsid w:val="009D71A3"/>
    <w:rsid w:val="009E00E9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E72"/>
    <w:rsid w:val="009F7676"/>
    <w:rsid w:val="009F7BFE"/>
    <w:rsid w:val="00A006CD"/>
    <w:rsid w:val="00A00A55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340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0B2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3BA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59BD"/>
    <w:rsid w:val="00AA687D"/>
    <w:rsid w:val="00AA6F10"/>
    <w:rsid w:val="00AA7B6F"/>
    <w:rsid w:val="00AB10AC"/>
    <w:rsid w:val="00AB1546"/>
    <w:rsid w:val="00AB1E53"/>
    <w:rsid w:val="00AB3284"/>
    <w:rsid w:val="00AB338B"/>
    <w:rsid w:val="00AB34CF"/>
    <w:rsid w:val="00AB3A2F"/>
    <w:rsid w:val="00AB3A6A"/>
    <w:rsid w:val="00AB4131"/>
    <w:rsid w:val="00AB42B3"/>
    <w:rsid w:val="00AB47E2"/>
    <w:rsid w:val="00AB53EC"/>
    <w:rsid w:val="00AB55F2"/>
    <w:rsid w:val="00AB5DD9"/>
    <w:rsid w:val="00AB5E49"/>
    <w:rsid w:val="00AB68B9"/>
    <w:rsid w:val="00AB6E39"/>
    <w:rsid w:val="00AB796B"/>
    <w:rsid w:val="00AB7D2D"/>
    <w:rsid w:val="00AC040C"/>
    <w:rsid w:val="00AC1D2A"/>
    <w:rsid w:val="00AC2728"/>
    <w:rsid w:val="00AC2C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224"/>
    <w:rsid w:val="00AF2A6E"/>
    <w:rsid w:val="00AF4527"/>
    <w:rsid w:val="00AF6116"/>
    <w:rsid w:val="00AF63C6"/>
    <w:rsid w:val="00AF6A9D"/>
    <w:rsid w:val="00AF75D2"/>
    <w:rsid w:val="00AF7CF0"/>
    <w:rsid w:val="00AF7D7C"/>
    <w:rsid w:val="00B00BA4"/>
    <w:rsid w:val="00B011F8"/>
    <w:rsid w:val="00B0120D"/>
    <w:rsid w:val="00B02214"/>
    <w:rsid w:val="00B024F5"/>
    <w:rsid w:val="00B02AA2"/>
    <w:rsid w:val="00B02CCC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424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102"/>
    <w:rsid w:val="00B64872"/>
    <w:rsid w:val="00B65F1C"/>
    <w:rsid w:val="00B65FF2"/>
    <w:rsid w:val="00B664BD"/>
    <w:rsid w:val="00B67261"/>
    <w:rsid w:val="00B6739E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77D43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8F7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46CC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24B7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3E79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5606E"/>
    <w:rsid w:val="00C6144E"/>
    <w:rsid w:val="00C61CED"/>
    <w:rsid w:val="00C62748"/>
    <w:rsid w:val="00C630FF"/>
    <w:rsid w:val="00C63967"/>
    <w:rsid w:val="00C63FB7"/>
    <w:rsid w:val="00C64561"/>
    <w:rsid w:val="00C645DD"/>
    <w:rsid w:val="00C651AB"/>
    <w:rsid w:val="00C65A6D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04B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A74A5"/>
    <w:rsid w:val="00CB0B7C"/>
    <w:rsid w:val="00CB0C5C"/>
    <w:rsid w:val="00CB18F5"/>
    <w:rsid w:val="00CB23E5"/>
    <w:rsid w:val="00CB2B82"/>
    <w:rsid w:val="00CB36FB"/>
    <w:rsid w:val="00CB375A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6EC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E91"/>
    <w:rsid w:val="00CE211B"/>
    <w:rsid w:val="00CE3A04"/>
    <w:rsid w:val="00CE3E40"/>
    <w:rsid w:val="00CE3FCC"/>
    <w:rsid w:val="00CE481D"/>
    <w:rsid w:val="00CE4CF9"/>
    <w:rsid w:val="00CE5EF4"/>
    <w:rsid w:val="00CE6688"/>
    <w:rsid w:val="00CE697C"/>
    <w:rsid w:val="00CE6C51"/>
    <w:rsid w:val="00CE76D1"/>
    <w:rsid w:val="00CE7A9D"/>
    <w:rsid w:val="00CF16F3"/>
    <w:rsid w:val="00CF1BDC"/>
    <w:rsid w:val="00CF1BFA"/>
    <w:rsid w:val="00CF201C"/>
    <w:rsid w:val="00CF2890"/>
    <w:rsid w:val="00CF2E65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17D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5D18"/>
    <w:rsid w:val="00D673B9"/>
    <w:rsid w:val="00D67B88"/>
    <w:rsid w:val="00D712B9"/>
    <w:rsid w:val="00D7193C"/>
    <w:rsid w:val="00D7284D"/>
    <w:rsid w:val="00D72C70"/>
    <w:rsid w:val="00D74C82"/>
    <w:rsid w:val="00D755C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27A7"/>
    <w:rsid w:val="00DF458B"/>
    <w:rsid w:val="00DF4650"/>
    <w:rsid w:val="00DF49E8"/>
    <w:rsid w:val="00DF4E3D"/>
    <w:rsid w:val="00DF5068"/>
    <w:rsid w:val="00DF5E5A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136"/>
    <w:rsid w:val="00E17668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35"/>
    <w:rsid w:val="00E86F44"/>
    <w:rsid w:val="00E87008"/>
    <w:rsid w:val="00E87081"/>
    <w:rsid w:val="00E90258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302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289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2384"/>
    <w:rsid w:val="00ED3ED7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0C0B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B6D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3DEE"/>
    <w:rsid w:val="00F246F6"/>
    <w:rsid w:val="00F24BC0"/>
    <w:rsid w:val="00F26453"/>
    <w:rsid w:val="00F264EA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4B45"/>
    <w:rsid w:val="00F653E1"/>
    <w:rsid w:val="00F65B91"/>
    <w:rsid w:val="00F65E9C"/>
    <w:rsid w:val="00F700D6"/>
    <w:rsid w:val="00F7142A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6E10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6E48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003045"/>
    </o:shapedefaults>
    <o:shapelayout v:ext="edit">
      <o:idmap v:ext="edit" data="1"/>
    </o:shapelayout>
  </w:shapeDefaults>
  <w:decimalSymbol w:val="."/>
  <w:listSeparator w:val=","/>
  <w14:docId w14:val="5C48D433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police.uk/advic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.police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anor.miles@suffolk.pnn.police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contact-us/report-someth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73C97-54D8-4082-9884-9FFD8E94A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2D44F-A3DC-4F1F-B80C-C475A5217224}"/>
</file>

<file path=customXml/itemProps3.xml><?xml version="1.0" encoding="utf-8"?>
<ds:datastoreItem xmlns:ds="http://schemas.openxmlformats.org/officeDocument/2006/customXml" ds:itemID="{572B91FA-0179-4E0E-BE51-8413CEAE58AB}"/>
</file>

<file path=customXml/itemProps4.xml><?xml version="1.0" encoding="utf-8"?>
<ds:datastoreItem xmlns:ds="http://schemas.openxmlformats.org/officeDocument/2006/customXml" ds:itemID="{FBDAC5F2-D973-432A-9DE0-3708EB79E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2419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MILES, Eleanor</cp:lastModifiedBy>
  <cp:revision>3</cp:revision>
  <cp:lastPrinted>2018-09-01T09:39:00Z</cp:lastPrinted>
  <dcterms:created xsi:type="dcterms:W3CDTF">2021-04-06T16:39:00Z</dcterms:created>
  <dcterms:modified xsi:type="dcterms:W3CDTF">2021-04-06T16:52:00Z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